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31" w:rsidRDefault="00D1252D">
      <w:r>
        <w:t>Information Technology Resources Survey</w:t>
      </w:r>
      <w:r w:rsidR="00ED5FBF">
        <w:t xml:space="preserve"> For Students</w:t>
      </w:r>
    </w:p>
    <w:p w:rsidR="00887A31" w:rsidRDefault="00887A31"/>
    <w:p w:rsidR="00ED5FBF" w:rsidRDefault="00D1252D">
      <w:pPr>
        <w:keepNext/>
      </w:pPr>
      <w:r>
        <w:t xml:space="preserve">Thank you for your interest in completing this survey. Your response is sincerely appreciated. This survey is designed to evaluate the usage of technology at FSU and experiences with technology and other IT resources. Results of this survey will help the university develop future strategic plans and evaluate university compliance with Southern Association of Colleges and Schools (SACS) standards.     </w:t>
      </w:r>
    </w:p>
    <w:p w:rsidR="00ED5FBF" w:rsidRDefault="00D1252D">
      <w:pPr>
        <w:keepNext/>
      </w:pPr>
      <w:r>
        <w:t>To assist you with considering the questions, a blank copy of this survey can be found online at http://its.fsu.edu/itsurvey. The survey should take less than 15 minutes to compl</w:t>
      </w:r>
      <w:r w:rsidR="00272A89">
        <w:t>ete and be completed by April 22</w:t>
      </w:r>
      <w:bookmarkStart w:id="0" w:name="_GoBack"/>
      <w:bookmarkEnd w:id="0"/>
      <w:r>
        <w:t xml:space="preserve">, 2013.     </w:t>
      </w:r>
    </w:p>
    <w:p w:rsidR="00ED5FBF" w:rsidRDefault="00D1252D">
      <w:pPr>
        <w:keepNext/>
      </w:pPr>
      <w:r>
        <w:t xml:space="preserve">Please note that individuals acting as a college or business unit representative will be asked to complete more than one survey, one as a faculty or staff member and one specifically as a unit representative. Many of the questions differ for each role.      </w:t>
      </w:r>
    </w:p>
    <w:p w:rsidR="00ED5FBF" w:rsidRDefault="00D1252D">
      <w:pPr>
        <w:keepNext/>
      </w:pPr>
      <w:r>
        <w:t xml:space="preserve">If you have questions regarding this survey, contact Ken Johnson at itsurvey@fsu.edu, or call the ITS Service Center at 850-644-HELP.     </w:t>
      </w:r>
    </w:p>
    <w:p w:rsidR="00ED5FBF" w:rsidRDefault="00D1252D">
      <w:pPr>
        <w:keepNext/>
      </w:pPr>
      <w:r>
        <w:t xml:space="preserve">Thank you for your participation.    </w:t>
      </w:r>
    </w:p>
    <w:p w:rsidR="00887A31" w:rsidRDefault="00D1252D">
      <w:pPr>
        <w:keepNext/>
      </w:pPr>
      <w:r>
        <w:t xml:space="preserve">Michael Barrett  </w:t>
      </w:r>
      <w:r w:rsidR="00ED5FBF">
        <w:br/>
      </w:r>
      <w:r>
        <w:t xml:space="preserve">Associate Vice President and Chief Information Officer  </w:t>
      </w:r>
      <w:r w:rsidR="00ED5FBF">
        <w:br/>
      </w:r>
      <w:r>
        <w:t>Information Technology Services</w:t>
      </w:r>
    </w:p>
    <w:p w:rsidR="00887A31" w:rsidRDefault="00887A31"/>
    <w:p w:rsidR="00887A31" w:rsidRDefault="00ED5FBF">
      <w:pPr>
        <w:keepNext/>
      </w:pPr>
      <w:r>
        <w:t xml:space="preserve">Q1 </w:t>
      </w:r>
      <w:r w:rsidR="00D1252D">
        <w:t>What is your primary role at FSU?</w:t>
      </w:r>
    </w:p>
    <w:p w:rsidR="00887A31" w:rsidRDefault="00D1252D">
      <w:pPr>
        <w:pStyle w:val="ListParagraph"/>
        <w:keepNext/>
        <w:numPr>
          <w:ilvl w:val="0"/>
          <w:numId w:val="4"/>
        </w:numPr>
      </w:pPr>
      <w:r>
        <w:t>Student</w:t>
      </w:r>
    </w:p>
    <w:p w:rsidR="00887A31" w:rsidRDefault="00887A31"/>
    <w:p w:rsidR="00887A31" w:rsidRDefault="00ED5FBF">
      <w:pPr>
        <w:keepNext/>
      </w:pPr>
      <w:r>
        <w:t xml:space="preserve">Q2 </w:t>
      </w:r>
      <w:r w:rsidR="00D1252D">
        <w:t>Which of the following best describes your class standing?</w:t>
      </w:r>
    </w:p>
    <w:p w:rsidR="00887A31" w:rsidRDefault="00D1252D">
      <w:pPr>
        <w:pStyle w:val="ListParagraph"/>
        <w:keepNext/>
        <w:numPr>
          <w:ilvl w:val="0"/>
          <w:numId w:val="4"/>
        </w:numPr>
      </w:pPr>
      <w:r>
        <w:t>Freshman</w:t>
      </w:r>
    </w:p>
    <w:p w:rsidR="00887A31" w:rsidRDefault="00D1252D">
      <w:pPr>
        <w:pStyle w:val="ListParagraph"/>
        <w:keepNext/>
        <w:numPr>
          <w:ilvl w:val="0"/>
          <w:numId w:val="4"/>
        </w:numPr>
      </w:pPr>
      <w:r>
        <w:t>Sophomore</w:t>
      </w:r>
    </w:p>
    <w:p w:rsidR="00887A31" w:rsidRDefault="00D1252D">
      <w:pPr>
        <w:pStyle w:val="ListParagraph"/>
        <w:keepNext/>
        <w:numPr>
          <w:ilvl w:val="0"/>
          <w:numId w:val="4"/>
        </w:numPr>
      </w:pPr>
      <w:r>
        <w:t>Junior</w:t>
      </w:r>
    </w:p>
    <w:p w:rsidR="00887A31" w:rsidRDefault="00D1252D">
      <w:pPr>
        <w:pStyle w:val="ListParagraph"/>
        <w:keepNext/>
        <w:numPr>
          <w:ilvl w:val="0"/>
          <w:numId w:val="4"/>
        </w:numPr>
      </w:pPr>
      <w:r>
        <w:t>Senior</w:t>
      </w:r>
    </w:p>
    <w:p w:rsidR="00887A31" w:rsidRDefault="00D1252D">
      <w:pPr>
        <w:pStyle w:val="ListParagraph"/>
        <w:keepNext/>
        <w:numPr>
          <w:ilvl w:val="0"/>
          <w:numId w:val="4"/>
        </w:numPr>
      </w:pPr>
      <w:r>
        <w:t>Other (e.g., non-degree, graduate, post-graduate, etc.)</w:t>
      </w:r>
    </w:p>
    <w:p w:rsidR="00887A31" w:rsidRDefault="00887A31"/>
    <w:p w:rsidR="00887A31" w:rsidRDefault="00ED5FBF">
      <w:pPr>
        <w:keepNext/>
      </w:pPr>
      <w:r>
        <w:lastRenderedPageBreak/>
        <w:t xml:space="preserve">Q3 </w:t>
      </w:r>
      <w:r w:rsidR="00D1252D">
        <w:t>Please specify your primary campus location affiliation.</w:t>
      </w:r>
    </w:p>
    <w:p w:rsidR="00887A31" w:rsidRDefault="00D1252D">
      <w:pPr>
        <w:pStyle w:val="ListParagraph"/>
        <w:keepNext/>
        <w:numPr>
          <w:ilvl w:val="0"/>
          <w:numId w:val="4"/>
        </w:numPr>
      </w:pPr>
      <w:r>
        <w:t>Main Campus (includes all locations other than those listed below)</w:t>
      </w:r>
    </w:p>
    <w:p w:rsidR="00887A31" w:rsidRDefault="00D1252D">
      <w:pPr>
        <w:pStyle w:val="ListParagraph"/>
        <w:keepNext/>
        <w:numPr>
          <w:ilvl w:val="0"/>
          <w:numId w:val="4"/>
        </w:numPr>
      </w:pPr>
      <w:r>
        <w:t>Panama City, Florida</w:t>
      </w:r>
    </w:p>
    <w:p w:rsidR="00887A31" w:rsidRDefault="00D1252D">
      <w:pPr>
        <w:pStyle w:val="ListParagraph"/>
        <w:keepNext/>
        <w:numPr>
          <w:ilvl w:val="0"/>
          <w:numId w:val="4"/>
        </w:numPr>
      </w:pPr>
      <w:r>
        <w:t>Asolo Conservatory for Actor Training, Sarasota</w:t>
      </w:r>
    </w:p>
    <w:p w:rsidR="00887A31" w:rsidRDefault="00D1252D">
      <w:pPr>
        <w:pStyle w:val="ListParagraph"/>
        <w:keepNext/>
        <w:numPr>
          <w:ilvl w:val="0"/>
          <w:numId w:val="4"/>
        </w:numPr>
      </w:pPr>
      <w:r>
        <w:t>College of Motion Pictures, West Palm Beach</w:t>
      </w:r>
    </w:p>
    <w:p w:rsidR="00887A31" w:rsidRDefault="00D1252D">
      <w:pPr>
        <w:pStyle w:val="ListParagraph"/>
        <w:keepNext/>
        <w:numPr>
          <w:ilvl w:val="0"/>
          <w:numId w:val="4"/>
        </w:numPr>
      </w:pPr>
      <w:r>
        <w:t>College of Social Work, Gainesville</w:t>
      </w:r>
    </w:p>
    <w:p w:rsidR="00887A31" w:rsidRDefault="00D1252D">
      <w:pPr>
        <w:pStyle w:val="ListParagraph"/>
        <w:keepNext/>
        <w:numPr>
          <w:ilvl w:val="0"/>
          <w:numId w:val="4"/>
        </w:numPr>
      </w:pPr>
      <w:r>
        <w:t>College of Social Work, Jacksonville</w:t>
      </w:r>
    </w:p>
    <w:p w:rsidR="00887A31" w:rsidRDefault="00D1252D">
      <w:pPr>
        <w:pStyle w:val="ListParagraph"/>
        <w:keepNext/>
        <w:numPr>
          <w:ilvl w:val="0"/>
          <w:numId w:val="4"/>
        </w:numPr>
      </w:pPr>
      <w:r>
        <w:t>Panama City, Republic of Panama</w:t>
      </w:r>
    </w:p>
    <w:p w:rsidR="00887A31" w:rsidRDefault="00D1252D">
      <w:pPr>
        <w:pStyle w:val="ListParagraph"/>
        <w:keepNext/>
        <w:numPr>
          <w:ilvl w:val="0"/>
          <w:numId w:val="4"/>
        </w:numPr>
      </w:pPr>
      <w:r>
        <w:t>Online Distance Learning</w:t>
      </w:r>
    </w:p>
    <w:p w:rsidR="00887A31" w:rsidRDefault="00887A31"/>
    <w:p w:rsidR="00887A31" w:rsidRDefault="00ED5FBF">
      <w:pPr>
        <w:keepNext/>
      </w:pPr>
      <w:r>
        <w:t xml:space="preserve">Q4 </w:t>
      </w:r>
      <w:r w:rsidR="00D1252D">
        <w:t>Please indicate the personal computing devices you own and how important they are to achieving academic success.</w:t>
      </w:r>
    </w:p>
    <w:tbl>
      <w:tblPr>
        <w:tblW w:w="9576" w:type="auto"/>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Look w:val="04A0" w:firstRow="1" w:lastRow="0" w:firstColumn="1" w:lastColumn="0" w:noHBand="0" w:noVBand="1"/>
      </w:tblPr>
      <w:tblGrid>
        <w:gridCol w:w="1915"/>
        <w:gridCol w:w="1915"/>
        <w:gridCol w:w="1915"/>
        <w:gridCol w:w="1915"/>
        <w:gridCol w:w="1915"/>
      </w:tblGrid>
      <w:tr w:rsidR="00887A31" w:rsidRPr="00ED5FBF" w:rsidTr="00ED5FBF">
        <w:tc>
          <w:tcPr>
            <w:tcW w:w="1915" w:type="dxa"/>
            <w:tcBorders>
              <w:right w:val="single" w:sz="4" w:space="0" w:color="969696"/>
            </w:tcBorders>
            <w:shd w:val="clear" w:color="auto" w:fill="58595B"/>
          </w:tcPr>
          <w:p w:rsidR="00887A31" w:rsidRPr="00ED5FBF" w:rsidRDefault="00887A31" w:rsidP="00ED5FBF">
            <w:pPr>
              <w:pStyle w:val="WhiteText"/>
              <w:keepNext/>
              <w:jc w:val="center"/>
            </w:pPr>
          </w:p>
        </w:tc>
        <w:tc>
          <w:tcPr>
            <w:tcW w:w="1915" w:type="dxa"/>
            <w:tcBorders>
              <w:left w:val="single" w:sz="4" w:space="0" w:color="969696"/>
              <w:right w:val="single" w:sz="4" w:space="0" w:color="969696"/>
            </w:tcBorders>
            <w:shd w:val="clear" w:color="auto" w:fill="58595B"/>
          </w:tcPr>
          <w:p w:rsidR="00887A31" w:rsidRPr="00ED5FBF" w:rsidRDefault="00D565CC" w:rsidP="00ED5FBF">
            <w:pPr>
              <w:pStyle w:val="WhiteText"/>
              <w:keepNext/>
              <w:jc w:val="center"/>
            </w:pPr>
            <w:r>
              <w:t>Important</w:t>
            </w:r>
          </w:p>
        </w:tc>
        <w:tc>
          <w:tcPr>
            <w:tcW w:w="1915" w:type="dxa"/>
            <w:tcBorders>
              <w:left w:val="single" w:sz="4" w:space="0" w:color="969696"/>
              <w:right w:val="single" w:sz="4" w:space="0" w:color="969696"/>
            </w:tcBorders>
            <w:shd w:val="clear" w:color="auto" w:fill="58595B"/>
          </w:tcPr>
          <w:p w:rsidR="00887A31" w:rsidRPr="00ED5FBF" w:rsidRDefault="00D565CC" w:rsidP="00ED5FBF">
            <w:pPr>
              <w:pStyle w:val="WhiteText"/>
              <w:keepNext/>
              <w:jc w:val="center"/>
            </w:pPr>
            <w:r>
              <w:t>Neutral</w:t>
            </w:r>
          </w:p>
        </w:tc>
        <w:tc>
          <w:tcPr>
            <w:tcW w:w="1915" w:type="dxa"/>
            <w:tcBorders>
              <w:left w:val="single" w:sz="4" w:space="0" w:color="969696"/>
              <w:right w:val="single" w:sz="4" w:space="0" w:color="969696"/>
            </w:tcBorders>
            <w:shd w:val="clear" w:color="auto" w:fill="58595B"/>
          </w:tcPr>
          <w:p w:rsidR="00887A31" w:rsidRPr="00ED5FBF" w:rsidRDefault="00D565CC" w:rsidP="00ED5FBF">
            <w:pPr>
              <w:pStyle w:val="WhiteText"/>
              <w:keepNext/>
              <w:jc w:val="center"/>
            </w:pPr>
            <w:r>
              <w:t>Unimportant</w:t>
            </w:r>
          </w:p>
        </w:tc>
        <w:tc>
          <w:tcPr>
            <w:tcW w:w="1915" w:type="dxa"/>
            <w:tcBorders>
              <w:left w:val="single" w:sz="4" w:space="0" w:color="969696"/>
            </w:tcBorders>
            <w:shd w:val="clear" w:color="auto" w:fill="58595B"/>
          </w:tcPr>
          <w:p w:rsidR="00887A31" w:rsidRPr="00ED5FBF" w:rsidRDefault="00D565CC" w:rsidP="00ED5FBF">
            <w:pPr>
              <w:pStyle w:val="WhiteText"/>
              <w:keepNext/>
              <w:jc w:val="center"/>
            </w:pPr>
            <w:r>
              <w:t>Don’t Own</w:t>
            </w:r>
          </w:p>
        </w:tc>
      </w:tr>
      <w:tr w:rsidR="00887A31" w:rsidRPr="00ED5FBF" w:rsidTr="00ED5FBF">
        <w:tc>
          <w:tcPr>
            <w:tcW w:w="1915" w:type="dxa"/>
            <w:shd w:val="clear" w:color="auto" w:fill="auto"/>
            <w:vAlign w:val="center"/>
          </w:tcPr>
          <w:p w:rsidR="00887A31" w:rsidRPr="00ED5FBF" w:rsidRDefault="00D1252D" w:rsidP="00ED5FBF">
            <w:pPr>
              <w:keepNext/>
              <w:spacing w:after="0" w:line="240" w:lineRule="auto"/>
              <w:jc w:val="center"/>
            </w:pPr>
            <w:r w:rsidRPr="00ED5FBF">
              <w:t>Laptop</w:t>
            </w: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915" w:type="dxa"/>
            <w:shd w:val="clear" w:color="auto" w:fill="auto"/>
            <w:vAlign w:val="center"/>
          </w:tcPr>
          <w:p w:rsidR="00887A31" w:rsidRPr="00ED5FBF" w:rsidRDefault="00D1252D" w:rsidP="00ED5FBF">
            <w:pPr>
              <w:keepNext/>
              <w:spacing w:after="0" w:line="240" w:lineRule="auto"/>
              <w:jc w:val="center"/>
            </w:pPr>
            <w:r w:rsidRPr="00ED5FBF">
              <w:t>Desktop</w:t>
            </w: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915" w:type="dxa"/>
            <w:shd w:val="clear" w:color="auto" w:fill="auto"/>
            <w:vAlign w:val="center"/>
          </w:tcPr>
          <w:p w:rsidR="00887A31" w:rsidRPr="00ED5FBF" w:rsidRDefault="00D1252D" w:rsidP="00ED5FBF">
            <w:pPr>
              <w:keepNext/>
              <w:spacing w:after="0" w:line="240" w:lineRule="auto"/>
              <w:jc w:val="center"/>
            </w:pPr>
            <w:r w:rsidRPr="00ED5FBF">
              <w:t>Tablet (iPad, Nexus, etc)</w:t>
            </w: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915" w:type="dxa"/>
            <w:shd w:val="clear" w:color="auto" w:fill="auto"/>
            <w:vAlign w:val="center"/>
          </w:tcPr>
          <w:p w:rsidR="00887A31" w:rsidRPr="00ED5FBF" w:rsidRDefault="00D1252D" w:rsidP="00ED5FBF">
            <w:pPr>
              <w:keepNext/>
              <w:spacing w:after="0" w:line="240" w:lineRule="auto"/>
              <w:jc w:val="center"/>
            </w:pPr>
            <w:r w:rsidRPr="00ED5FBF">
              <w:t>E-book Reader (Nook, Kindle, etc.)</w:t>
            </w: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915" w:type="dxa"/>
            <w:shd w:val="clear" w:color="auto" w:fill="auto"/>
            <w:vAlign w:val="center"/>
          </w:tcPr>
          <w:p w:rsidR="00887A31" w:rsidRPr="00ED5FBF" w:rsidRDefault="00D1252D" w:rsidP="00ED5FBF">
            <w:pPr>
              <w:keepNext/>
              <w:spacing w:after="0" w:line="240" w:lineRule="auto"/>
              <w:jc w:val="center"/>
            </w:pPr>
            <w:r w:rsidRPr="00ED5FBF">
              <w:t>Smartphone (iPhone, Android, Blackberry, etc.)</w:t>
            </w: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bl>
    <w:p w:rsidR="00887A31" w:rsidRDefault="00887A31"/>
    <w:p w:rsidR="00ED5FBF" w:rsidRDefault="00ED5FBF">
      <w:pPr>
        <w:keepNext/>
      </w:pPr>
    </w:p>
    <w:p w:rsidR="00D565CC" w:rsidRDefault="00ED5FBF" w:rsidP="00D565CC">
      <w:pPr>
        <w:keepNext/>
      </w:pPr>
      <w:r>
        <w:t xml:space="preserve">Q5 </w:t>
      </w:r>
      <w:r w:rsidR="00D1252D">
        <w:t>As for those you own, how often do you bring your mobile devices to campus?</w:t>
      </w:r>
    </w:p>
    <w:tbl>
      <w:tblPr>
        <w:tblStyle w:val="QQuestionTable"/>
        <w:tblW w:w="0" w:type="auto"/>
        <w:tblLook w:val="04A0" w:firstRow="1" w:lastRow="0" w:firstColumn="1" w:lastColumn="0" w:noHBand="0" w:noVBand="1"/>
      </w:tblPr>
      <w:tblGrid>
        <w:gridCol w:w="1582"/>
        <w:gridCol w:w="1258"/>
        <w:gridCol w:w="1298"/>
        <w:gridCol w:w="1298"/>
        <w:gridCol w:w="1298"/>
        <w:gridCol w:w="952"/>
        <w:gridCol w:w="952"/>
        <w:gridCol w:w="952"/>
      </w:tblGrid>
      <w:tr w:rsidR="00D565CC" w:rsidRPr="00D565CC" w:rsidTr="00D565CC">
        <w:tc>
          <w:tcPr>
            <w:tcW w:w="1582" w:type="dxa"/>
            <w:shd w:val="clear" w:color="auto" w:fill="595959" w:themeFill="text1" w:themeFillTint="A6"/>
          </w:tcPr>
          <w:p w:rsidR="00D565CC" w:rsidRDefault="00D565CC" w:rsidP="005537DB">
            <w:pPr>
              <w:pStyle w:val="WhiteText"/>
              <w:keepNext/>
            </w:pPr>
          </w:p>
        </w:tc>
        <w:tc>
          <w:tcPr>
            <w:tcW w:w="1258" w:type="dxa"/>
            <w:shd w:val="clear" w:color="auto" w:fill="595959" w:themeFill="text1" w:themeFillTint="A6"/>
          </w:tcPr>
          <w:p w:rsidR="00D565CC" w:rsidRDefault="00D565CC" w:rsidP="005537DB">
            <w:pPr>
              <w:pStyle w:val="WhiteText"/>
              <w:keepNext/>
            </w:pPr>
            <w:r>
              <w:t>Never</w:t>
            </w:r>
          </w:p>
        </w:tc>
        <w:tc>
          <w:tcPr>
            <w:tcW w:w="1298" w:type="dxa"/>
            <w:shd w:val="clear" w:color="auto" w:fill="595959" w:themeFill="text1" w:themeFillTint="A6"/>
          </w:tcPr>
          <w:p w:rsidR="00D565CC" w:rsidRDefault="00D565CC" w:rsidP="005537DB">
            <w:pPr>
              <w:pStyle w:val="WhiteText"/>
              <w:keepNext/>
            </w:pPr>
            <w:r>
              <w:t>Less than Once a Month</w:t>
            </w:r>
          </w:p>
        </w:tc>
        <w:tc>
          <w:tcPr>
            <w:tcW w:w="1298" w:type="dxa"/>
            <w:shd w:val="clear" w:color="auto" w:fill="595959" w:themeFill="text1" w:themeFillTint="A6"/>
          </w:tcPr>
          <w:p w:rsidR="00D565CC" w:rsidRDefault="00D565CC" w:rsidP="005537DB">
            <w:pPr>
              <w:pStyle w:val="WhiteText"/>
              <w:keepNext/>
            </w:pPr>
            <w:r>
              <w:t>Once a Month</w:t>
            </w:r>
          </w:p>
        </w:tc>
        <w:tc>
          <w:tcPr>
            <w:tcW w:w="1298" w:type="dxa"/>
            <w:shd w:val="clear" w:color="auto" w:fill="595959" w:themeFill="text1" w:themeFillTint="A6"/>
          </w:tcPr>
          <w:p w:rsidR="00D565CC" w:rsidRDefault="00D565CC" w:rsidP="005537DB">
            <w:pPr>
              <w:pStyle w:val="WhiteText"/>
              <w:keepNext/>
            </w:pPr>
            <w:r>
              <w:t>2-3 Times a Month</w:t>
            </w:r>
          </w:p>
        </w:tc>
        <w:tc>
          <w:tcPr>
            <w:tcW w:w="952" w:type="dxa"/>
            <w:shd w:val="clear" w:color="auto" w:fill="595959" w:themeFill="text1" w:themeFillTint="A6"/>
          </w:tcPr>
          <w:p w:rsidR="00D565CC" w:rsidRDefault="00D565CC" w:rsidP="005537DB">
            <w:pPr>
              <w:pStyle w:val="WhiteText"/>
              <w:keepNext/>
            </w:pPr>
            <w:r>
              <w:t>Once a Week</w:t>
            </w:r>
          </w:p>
        </w:tc>
        <w:tc>
          <w:tcPr>
            <w:tcW w:w="952" w:type="dxa"/>
            <w:shd w:val="clear" w:color="auto" w:fill="595959" w:themeFill="text1" w:themeFillTint="A6"/>
          </w:tcPr>
          <w:p w:rsidR="00D565CC" w:rsidRDefault="00D565CC" w:rsidP="005537DB">
            <w:pPr>
              <w:pStyle w:val="WhiteText"/>
              <w:keepNext/>
            </w:pPr>
            <w:r>
              <w:t>2-3 Times a Week</w:t>
            </w:r>
          </w:p>
        </w:tc>
        <w:tc>
          <w:tcPr>
            <w:tcW w:w="952" w:type="dxa"/>
            <w:shd w:val="clear" w:color="auto" w:fill="595959" w:themeFill="text1" w:themeFillTint="A6"/>
          </w:tcPr>
          <w:p w:rsidR="00D565CC" w:rsidRDefault="00D565CC" w:rsidP="005537DB">
            <w:pPr>
              <w:pStyle w:val="WhiteText"/>
              <w:keepNext/>
            </w:pPr>
            <w:r>
              <w:t>Daily</w:t>
            </w:r>
          </w:p>
        </w:tc>
      </w:tr>
      <w:tr w:rsidR="00D565CC" w:rsidTr="005537DB">
        <w:tc>
          <w:tcPr>
            <w:tcW w:w="1582" w:type="dxa"/>
          </w:tcPr>
          <w:p w:rsidR="00D565CC" w:rsidRDefault="00D565CC" w:rsidP="005537DB">
            <w:pPr>
              <w:keepNext/>
            </w:pPr>
            <w:r>
              <w:t>Laptop</w:t>
            </w:r>
          </w:p>
        </w:tc>
        <w:tc>
          <w:tcPr>
            <w:tcW w:w="125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r>
      <w:tr w:rsidR="00D565CC" w:rsidTr="005537DB">
        <w:tc>
          <w:tcPr>
            <w:tcW w:w="1582" w:type="dxa"/>
          </w:tcPr>
          <w:p w:rsidR="00D565CC" w:rsidRDefault="00D565CC" w:rsidP="005537DB">
            <w:pPr>
              <w:keepNext/>
            </w:pPr>
            <w:r>
              <w:t>Desktop</w:t>
            </w:r>
          </w:p>
        </w:tc>
        <w:tc>
          <w:tcPr>
            <w:tcW w:w="125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r>
      <w:tr w:rsidR="00D565CC" w:rsidTr="005537DB">
        <w:tc>
          <w:tcPr>
            <w:tcW w:w="1582" w:type="dxa"/>
          </w:tcPr>
          <w:p w:rsidR="00D565CC" w:rsidRDefault="00D565CC" w:rsidP="005537DB">
            <w:pPr>
              <w:keepNext/>
            </w:pPr>
            <w:r>
              <w:t>Tablet (iPad, Nexus, etc)</w:t>
            </w:r>
          </w:p>
        </w:tc>
        <w:tc>
          <w:tcPr>
            <w:tcW w:w="125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r>
      <w:tr w:rsidR="00D565CC" w:rsidTr="005537DB">
        <w:tc>
          <w:tcPr>
            <w:tcW w:w="1582" w:type="dxa"/>
          </w:tcPr>
          <w:p w:rsidR="00D565CC" w:rsidRDefault="00D565CC" w:rsidP="005537DB">
            <w:pPr>
              <w:keepNext/>
            </w:pPr>
            <w:r>
              <w:t>E-book Reader (Nook, Kindle, etc.)</w:t>
            </w:r>
          </w:p>
        </w:tc>
        <w:tc>
          <w:tcPr>
            <w:tcW w:w="125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r>
      <w:tr w:rsidR="00D565CC" w:rsidTr="005537DB">
        <w:tc>
          <w:tcPr>
            <w:tcW w:w="1582" w:type="dxa"/>
          </w:tcPr>
          <w:p w:rsidR="00D565CC" w:rsidRDefault="00D565CC" w:rsidP="005537DB">
            <w:pPr>
              <w:keepNext/>
            </w:pPr>
            <w:r>
              <w:t>Smartphone (iPhone, Android, Blackberry, etc.)</w:t>
            </w:r>
          </w:p>
        </w:tc>
        <w:tc>
          <w:tcPr>
            <w:tcW w:w="125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1298"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c>
          <w:tcPr>
            <w:tcW w:w="952" w:type="dxa"/>
          </w:tcPr>
          <w:p w:rsidR="00D565CC" w:rsidRDefault="00D565CC" w:rsidP="00D565CC">
            <w:pPr>
              <w:pStyle w:val="ListParagraph"/>
              <w:keepNext/>
              <w:numPr>
                <w:ilvl w:val="0"/>
                <w:numId w:val="4"/>
              </w:numPr>
              <w:spacing w:after="0" w:line="240" w:lineRule="auto"/>
            </w:pPr>
          </w:p>
        </w:tc>
      </w:tr>
    </w:tbl>
    <w:p w:rsidR="00D565CC" w:rsidRDefault="00D565CC" w:rsidP="00D565CC"/>
    <w:p w:rsidR="00D565CC" w:rsidRDefault="00D565CC" w:rsidP="00D565CC"/>
    <w:p w:rsidR="00887A31" w:rsidRDefault="00ED5FBF">
      <w:pPr>
        <w:keepNext/>
      </w:pPr>
      <w:r>
        <w:t xml:space="preserve">Q6 </w:t>
      </w:r>
      <w:r w:rsidR="00D1252D">
        <w:t>If your laptop needs to be repaired or you need help troubleshooting software problems, would you be interested in obtaining free and low cost technical support from FSU Information Technology Services?</w:t>
      </w:r>
    </w:p>
    <w:p w:rsidR="00887A31" w:rsidRDefault="00D1252D">
      <w:pPr>
        <w:pStyle w:val="ListParagraph"/>
        <w:keepNext/>
        <w:numPr>
          <w:ilvl w:val="0"/>
          <w:numId w:val="4"/>
        </w:numPr>
      </w:pPr>
      <w:r>
        <w:t>Yes</w:t>
      </w:r>
    </w:p>
    <w:p w:rsidR="00887A31" w:rsidRDefault="00D1252D">
      <w:pPr>
        <w:pStyle w:val="ListParagraph"/>
        <w:keepNext/>
        <w:numPr>
          <w:ilvl w:val="0"/>
          <w:numId w:val="4"/>
        </w:numPr>
      </w:pPr>
      <w:r>
        <w:t>No</w:t>
      </w:r>
    </w:p>
    <w:p w:rsidR="00887A31" w:rsidRDefault="00887A31"/>
    <w:p w:rsidR="00887A31" w:rsidRDefault="00ED5FBF">
      <w:pPr>
        <w:keepNext/>
      </w:pPr>
      <w:r>
        <w:lastRenderedPageBreak/>
        <w:t xml:space="preserve">Q7 </w:t>
      </w:r>
      <w:r w:rsidR="00D1252D">
        <w:t>Thinking about your college experience within the past year, how many of your instructors...</w:t>
      </w:r>
    </w:p>
    <w:tbl>
      <w:tblPr>
        <w:tblW w:w="9576" w:type="auto"/>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Look w:val="04A0" w:firstRow="1" w:lastRow="0" w:firstColumn="1" w:lastColumn="0" w:noHBand="0" w:noVBand="1"/>
      </w:tblPr>
      <w:tblGrid>
        <w:gridCol w:w="1915"/>
        <w:gridCol w:w="1915"/>
        <w:gridCol w:w="1915"/>
        <w:gridCol w:w="1915"/>
        <w:gridCol w:w="1915"/>
      </w:tblGrid>
      <w:tr w:rsidR="00887A31" w:rsidRPr="00ED5FBF" w:rsidTr="00ED5FBF">
        <w:tc>
          <w:tcPr>
            <w:tcW w:w="1915" w:type="dxa"/>
            <w:tcBorders>
              <w:right w:val="single" w:sz="4" w:space="0" w:color="969696"/>
            </w:tcBorders>
            <w:shd w:val="clear" w:color="auto" w:fill="58595B"/>
          </w:tcPr>
          <w:p w:rsidR="00887A31" w:rsidRPr="00ED5FBF" w:rsidRDefault="00887A31" w:rsidP="00ED5FBF">
            <w:pPr>
              <w:pStyle w:val="WhiteText"/>
              <w:keepNext/>
              <w:jc w:val="center"/>
            </w:pPr>
          </w:p>
        </w:tc>
        <w:tc>
          <w:tcPr>
            <w:tcW w:w="1915" w:type="dxa"/>
            <w:tcBorders>
              <w:left w:val="single" w:sz="4" w:space="0" w:color="969696"/>
              <w:right w:val="single" w:sz="4" w:space="0" w:color="969696"/>
            </w:tcBorders>
            <w:shd w:val="clear" w:color="auto" w:fill="58595B"/>
          </w:tcPr>
          <w:p w:rsidR="00887A31" w:rsidRPr="00ED5FBF" w:rsidRDefault="00D1252D" w:rsidP="00ED5FBF">
            <w:pPr>
              <w:pStyle w:val="WhiteText"/>
              <w:keepNext/>
              <w:jc w:val="center"/>
            </w:pPr>
            <w:r w:rsidRPr="00ED5FBF">
              <w:t>None</w:t>
            </w:r>
          </w:p>
        </w:tc>
        <w:tc>
          <w:tcPr>
            <w:tcW w:w="1915" w:type="dxa"/>
            <w:tcBorders>
              <w:left w:val="single" w:sz="4" w:space="0" w:color="969696"/>
              <w:right w:val="single" w:sz="4" w:space="0" w:color="969696"/>
            </w:tcBorders>
            <w:shd w:val="clear" w:color="auto" w:fill="58595B"/>
          </w:tcPr>
          <w:p w:rsidR="00887A31" w:rsidRPr="00ED5FBF" w:rsidRDefault="00D1252D" w:rsidP="00ED5FBF">
            <w:pPr>
              <w:pStyle w:val="WhiteText"/>
              <w:keepNext/>
              <w:jc w:val="center"/>
            </w:pPr>
            <w:r w:rsidRPr="00ED5FBF">
              <w:t>Some</w:t>
            </w:r>
          </w:p>
        </w:tc>
        <w:tc>
          <w:tcPr>
            <w:tcW w:w="1915" w:type="dxa"/>
            <w:tcBorders>
              <w:left w:val="single" w:sz="4" w:space="0" w:color="969696"/>
              <w:right w:val="single" w:sz="4" w:space="0" w:color="969696"/>
            </w:tcBorders>
            <w:shd w:val="clear" w:color="auto" w:fill="58595B"/>
          </w:tcPr>
          <w:p w:rsidR="00887A31" w:rsidRPr="00ED5FBF" w:rsidRDefault="00D1252D" w:rsidP="00ED5FBF">
            <w:pPr>
              <w:pStyle w:val="WhiteText"/>
              <w:keepNext/>
              <w:jc w:val="center"/>
            </w:pPr>
            <w:r w:rsidRPr="00ED5FBF">
              <w:t>Most</w:t>
            </w:r>
          </w:p>
        </w:tc>
        <w:tc>
          <w:tcPr>
            <w:tcW w:w="1915" w:type="dxa"/>
            <w:tcBorders>
              <w:left w:val="single" w:sz="4" w:space="0" w:color="969696"/>
            </w:tcBorders>
            <w:shd w:val="clear" w:color="auto" w:fill="58595B"/>
          </w:tcPr>
          <w:p w:rsidR="00887A31" w:rsidRPr="00ED5FBF" w:rsidRDefault="00D1252D" w:rsidP="00ED5FBF">
            <w:pPr>
              <w:pStyle w:val="WhiteText"/>
              <w:keepNext/>
              <w:jc w:val="center"/>
            </w:pPr>
            <w:r w:rsidRPr="00ED5FBF">
              <w:t>All</w:t>
            </w:r>
          </w:p>
        </w:tc>
      </w:tr>
      <w:tr w:rsidR="00887A31" w:rsidRPr="00ED5FBF" w:rsidTr="00ED5FBF">
        <w:tc>
          <w:tcPr>
            <w:tcW w:w="1915" w:type="dxa"/>
            <w:shd w:val="clear" w:color="auto" w:fill="auto"/>
            <w:vAlign w:val="center"/>
          </w:tcPr>
          <w:p w:rsidR="00887A31" w:rsidRPr="00ED5FBF" w:rsidRDefault="00D1252D" w:rsidP="00ED5FBF">
            <w:pPr>
              <w:keepNext/>
              <w:spacing w:after="0" w:line="240" w:lineRule="auto"/>
              <w:jc w:val="center"/>
            </w:pPr>
            <w:r w:rsidRPr="00ED5FBF">
              <w:t>...effectively use technology to impact your academic success?</w:t>
            </w: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915" w:type="dxa"/>
            <w:shd w:val="clear" w:color="auto" w:fill="auto"/>
            <w:vAlign w:val="center"/>
          </w:tcPr>
          <w:p w:rsidR="00887A31" w:rsidRPr="00ED5FBF" w:rsidRDefault="00D1252D" w:rsidP="00ED5FBF">
            <w:pPr>
              <w:keepNext/>
              <w:spacing w:after="0" w:line="240" w:lineRule="auto"/>
              <w:jc w:val="center"/>
            </w:pPr>
            <w:r w:rsidRPr="00ED5FBF">
              <w:t>...require you to use technology to impact your academic success?</w:t>
            </w: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915" w:type="dxa"/>
            <w:shd w:val="clear" w:color="auto" w:fill="auto"/>
            <w:vAlign w:val="center"/>
          </w:tcPr>
          <w:p w:rsidR="00887A31" w:rsidRPr="00ED5FBF" w:rsidRDefault="00D1252D" w:rsidP="00ED5FBF">
            <w:pPr>
              <w:keepNext/>
              <w:spacing w:after="0" w:line="240" w:lineRule="auto"/>
              <w:jc w:val="center"/>
            </w:pPr>
            <w:r w:rsidRPr="00ED5FBF">
              <w:t>...provide you with adequate training for technology used in courses?</w:t>
            </w: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915" w:type="dxa"/>
            <w:shd w:val="clear" w:color="auto" w:fill="auto"/>
            <w:vAlign w:val="center"/>
          </w:tcPr>
          <w:p w:rsidR="00887A31" w:rsidRPr="00ED5FBF" w:rsidRDefault="00D1252D" w:rsidP="00ED5FBF">
            <w:pPr>
              <w:keepNext/>
              <w:spacing w:after="0" w:line="240" w:lineRule="auto"/>
              <w:jc w:val="center"/>
            </w:pPr>
            <w:r w:rsidRPr="00ED5FBF">
              <w:t>...have adequate technical skills for carrying out course instruction?</w:t>
            </w: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915" w:type="dxa"/>
            <w:shd w:val="clear" w:color="auto" w:fill="auto"/>
            <w:vAlign w:val="center"/>
          </w:tcPr>
          <w:p w:rsidR="00887A31" w:rsidRPr="00ED5FBF" w:rsidRDefault="00D1252D" w:rsidP="00ED5FBF">
            <w:pPr>
              <w:keepNext/>
              <w:spacing w:after="0" w:line="240" w:lineRule="auto"/>
              <w:jc w:val="center"/>
            </w:pPr>
            <w:r w:rsidRPr="00ED5FBF">
              <w:t>...have used technology to aid your understanding of course materials and ideas?</w:t>
            </w: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915"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bl>
    <w:p w:rsidR="00887A31" w:rsidRDefault="00887A31"/>
    <w:p w:rsidR="00887A31" w:rsidRDefault="00887A31"/>
    <w:p w:rsidR="00887A31" w:rsidRDefault="00D1252D">
      <w:r>
        <w:br w:type="page"/>
      </w:r>
    </w:p>
    <w:p w:rsidR="00887A31" w:rsidRDefault="00ED5FBF">
      <w:pPr>
        <w:keepNext/>
      </w:pPr>
      <w:r>
        <w:t xml:space="preserve">Q8 </w:t>
      </w:r>
      <w:r w:rsidR="00D1252D">
        <w:t>How important is it to you that the university make available technology to help you learn, study or complete coursework?</w:t>
      </w:r>
    </w:p>
    <w:p w:rsidR="00887A31" w:rsidRDefault="00D1252D">
      <w:pPr>
        <w:pStyle w:val="ListParagraph"/>
        <w:keepNext/>
        <w:numPr>
          <w:ilvl w:val="0"/>
          <w:numId w:val="4"/>
        </w:numPr>
      </w:pPr>
      <w:r>
        <w:t>Not at all Important</w:t>
      </w:r>
    </w:p>
    <w:p w:rsidR="00887A31" w:rsidRDefault="00D1252D">
      <w:pPr>
        <w:pStyle w:val="ListParagraph"/>
        <w:keepNext/>
        <w:numPr>
          <w:ilvl w:val="0"/>
          <w:numId w:val="4"/>
        </w:numPr>
      </w:pPr>
      <w:r>
        <w:t>Not Very Important</w:t>
      </w:r>
    </w:p>
    <w:p w:rsidR="00887A31" w:rsidRDefault="00D1252D">
      <w:pPr>
        <w:pStyle w:val="ListParagraph"/>
        <w:keepNext/>
        <w:numPr>
          <w:ilvl w:val="0"/>
          <w:numId w:val="4"/>
        </w:numPr>
      </w:pPr>
      <w:r>
        <w:t>Moderately Important</w:t>
      </w:r>
    </w:p>
    <w:p w:rsidR="00887A31" w:rsidRDefault="00D1252D">
      <w:pPr>
        <w:pStyle w:val="ListParagraph"/>
        <w:keepNext/>
        <w:numPr>
          <w:ilvl w:val="0"/>
          <w:numId w:val="4"/>
        </w:numPr>
      </w:pPr>
      <w:r>
        <w:t>Very Important</w:t>
      </w:r>
    </w:p>
    <w:p w:rsidR="00887A31" w:rsidRDefault="00D1252D">
      <w:pPr>
        <w:pStyle w:val="ListParagraph"/>
        <w:keepNext/>
        <w:numPr>
          <w:ilvl w:val="0"/>
          <w:numId w:val="4"/>
        </w:numPr>
      </w:pPr>
      <w:r>
        <w:t>Extremely Important</w:t>
      </w:r>
    </w:p>
    <w:p w:rsidR="00887A31" w:rsidRDefault="00887A31"/>
    <w:p w:rsidR="00887A31" w:rsidRDefault="00ED5FBF">
      <w:pPr>
        <w:keepNext/>
      </w:pPr>
      <w:r>
        <w:t xml:space="preserve">Q9 </w:t>
      </w:r>
      <w:r w:rsidR="00D1252D">
        <w:t>What type of technology or IT services would you use if made available by the university to help you learn, study or complete coursework?</w:t>
      </w:r>
    </w:p>
    <w:p w:rsidR="00887A31" w:rsidRDefault="00887A31"/>
    <w:p w:rsidR="00887A31" w:rsidRDefault="00ED5FBF">
      <w:pPr>
        <w:keepNext/>
      </w:pPr>
      <w:r>
        <w:t xml:space="preserve">Q10 </w:t>
      </w:r>
      <w:r w:rsidR="00D1252D">
        <w:t>How important is it to you that you become better skilled at using available technologies to learn, study or complete coursework?</w:t>
      </w:r>
    </w:p>
    <w:p w:rsidR="00887A31" w:rsidRDefault="00D1252D">
      <w:pPr>
        <w:pStyle w:val="ListParagraph"/>
        <w:keepNext/>
        <w:numPr>
          <w:ilvl w:val="0"/>
          <w:numId w:val="4"/>
        </w:numPr>
      </w:pPr>
      <w:r>
        <w:t>Not at all Important</w:t>
      </w:r>
    </w:p>
    <w:p w:rsidR="00887A31" w:rsidRDefault="00D1252D">
      <w:pPr>
        <w:pStyle w:val="ListParagraph"/>
        <w:keepNext/>
        <w:numPr>
          <w:ilvl w:val="0"/>
          <w:numId w:val="4"/>
        </w:numPr>
      </w:pPr>
      <w:r>
        <w:t>Not Very Important</w:t>
      </w:r>
    </w:p>
    <w:p w:rsidR="00887A31" w:rsidRDefault="00D1252D">
      <w:pPr>
        <w:pStyle w:val="ListParagraph"/>
        <w:keepNext/>
        <w:numPr>
          <w:ilvl w:val="0"/>
          <w:numId w:val="4"/>
        </w:numPr>
      </w:pPr>
      <w:r>
        <w:t>Moderately Important</w:t>
      </w:r>
    </w:p>
    <w:p w:rsidR="00887A31" w:rsidRDefault="00D1252D">
      <w:pPr>
        <w:pStyle w:val="ListParagraph"/>
        <w:keepNext/>
        <w:numPr>
          <w:ilvl w:val="0"/>
          <w:numId w:val="4"/>
        </w:numPr>
      </w:pPr>
      <w:r>
        <w:t>Very Important</w:t>
      </w:r>
    </w:p>
    <w:p w:rsidR="00887A31" w:rsidRDefault="00D1252D">
      <w:pPr>
        <w:pStyle w:val="ListParagraph"/>
        <w:keepNext/>
        <w:numPr>
          <w:ilvl w:val="0"/>
          <w:numId w:val="4"/>
        </w:numPr>
      </w:pPr>
      <w:r>
        <w:t>Extremely Important</w:t>
      </w:r>
    </w:p>
    <w:p w:rsidR="00887A31" w:rsidRDefault="00887A31"/>
    <w:p w:rsidR="00887A31" w:rsidRDefault="00ED5FBF">
      <w:pPr>
        <w:keepNext/>
      </w:pPr>
      <w:r>
        <w:lastRenderedPageBreak/>
        <w:t xml:space="preserve">Q11 </w:t>
      </w:r>
      <w:r w:rsidR="00D1252D">
        <w:t>Please indicate your level of agreement with the following statements.</w:t>
      </w:r>
    </w:p>
    <w:tbl>
      <w:tblPr>
        <w:tblW w:w="9576" w:type="auto"/>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Look w:val="04A0" w:firstRow="1" w:lastRow="0" w:firstColumn="1" w:lastColumn="0" w:noHBand="0" w:noVBand="1"/>
      </w:tblPr>
      <w:tblGrid>
        <w:gridCol w:w="1881"/>
        <w:gridCol w:w="1548"/>
        <w:gridCol w:w="1548"/>
        <w:gridCol w:w="1540"/>
        <w:gridCol w:w="1528"/>
        <w:gridCol w:w="1545"/>
      </w:tblGrid>
      <w:tr w:rsidR="00887A31" w:rsidRPr="00ED5FBF" w:rsidTr="00ED5FBF">
        <w:tc>
          <w:tcPr>
            <w:tcW w:w="1596" w:type="dxa"/>
            <w:tcBorders>
              <w:right w:val="single" w:sz="4" w:space="0" w:color="969696"/>
            </w:tcBorders>
            <w:shd w:val="clear" w:color="auto" w:fill="58595B"/>
          </w:tcPr>
          <w:p w:rsidR="00887A31" w:rsidRPr="00ED5FBF" w:rsidRDefault="00887A31" w:rsidP="00ED5FBF">
            <w:pPr>
              <w:pStyle w:val="WhiteText"/>
              <w:keepNext/>
              <w:jc w:val="center"/>
            </w:pPr>
          </w:p>
        </w:tc>
        <w:tc>
          <w:tcPr>
            <w:tcW w:w="1596" w:type="dxa"/>
            <w:tcBorders>
              <w:left w:val="single" w:sz="4" w:space="0" w:color="969696"/>
              <w:right w:val="single" w:sz="4" w:space="0" w:color="969696"/>
            </w:tcBorders>
            <w:shd w:val="clear" w:color="auto" w:fill="58595B"/>
          </w:tcPr>
          <w:p w:rsidR="00887A31" w:rsidRPr="00ED5FBF" w:rsidRDefault="00D1252D" w:rsidP="00ED5FBF">
            <w:pPr>
              <w:pStyle w:val="WhiteText"/>
              <w:keepNext/>
              <w:jc w:val="center"/>
            </w:pPr>
            <w:r w:rsidRPr="00ED5FBF">
              <w:t>Strongly Disagree</w:t>
            </w:r>
          </w:p>
        </w:tc>
        <w:tc>
          <w:tcPr>
            <w:tcW w:w="1596" w:type="dxa"/>
            <w:tcBorders>
              <w:left w:val="single" w:sz="4" w:space="0" w:color="969696"/>
              <w:right w:val="single" w:sz="4" w:space="0" w:color="969696"/>
            </w:tcBorders>
            <w:shd w:val="clear" w:color="auto" w:fill="58595B"/>
          </w:tcPr>
          <w:p w:rsidR="00887A31" w:rsidRPr="00ED5FBF" w:rsidRDefault="00D1252D" w:rsidP="00ED5FBF">
            <w:pPr>
              <w:pStyle w:val="WhiteText"/>
              <w:keepNext/>
              <w:jc w:val="center"/>
            </w:pPr>
            <w:r w:rsidRPr="00ED5FBF">
              <w:t>Disagree</w:t>
            </w:r>
          </w:p>
        </w:tc>
        <w:tc>
          <w:tcPr>
            <w:tcW w:w="1596" w:type="dxa"/>
            <w:tcBorders>
              <w:left w:val="single" w:sz="4" w:space="0" w:color="969696"/>
              <w:right w:val="single" w:sz="4" w:space="0" w:color="969696"/>
            </w:tcBorders>
            <w:shd w:val="clear" w:color="auto" w:fill="58595B"/>
          </w:tcPr>
          <w:p w:rsidR="00887A31" w:rsidRPr="00ED5FBF" w:rsidRDefault="00D1252D" w:rsidP="00ED5FBF">
            <w:pPr>
              <w:pStyle w:val="WhiteText"/>
              <w:keepNext/>
              <w:jc w:val="center"/>
            </w:pPr>
            <w:r w:rsidRPr="00ED5FBF">
              <w:t>Neutral</w:t>
            </w:r>
          </w:p>
        </w:tc>
        <w:tc>
          <w:tcPr>
            <w:tcW w:w="1596" w:type="dxa"/>
            <w:tcBorders>
              <w:left w:val="single" w:sz="4" w:space="0" w:color="969696"/>
              <w:right w:val="single" w:sz="4" w:space="0" w:color="969696"/>
            </w:tcBorders>
            <w:shd w:val="clear" w:color="auto" w:fill="58595B"/>
          </w:tcPr>
          <w:p w:rsidR="00887A31" w:rsidRPr="00ED5FBF" w:rsidRDefault="00D1252D" w:rsidP="00ED5FBF">
            <w:pPr>
              <w:pStyle w:val="WhiteText"/>
              <w:keepNext/>
              <w:jc w:val="center"/>
            </w:pPr>
            <w:r w:rsidRPr="00ED5FBF">
              <w:t>Agree</w:t>
            </w:r>
          </w:p>
        </w:tc>
        <w:tc>
          <w:tcPr>
            <w:tcW w:w="1596" w:type="dxa"/>
            <w:tcBorders>
              <w:left w:val="single" w:sz="4" w:space="0" w:color="969696"/>
            </w:tcBorders>
            <w:shd w:val="clear" w:color="auto" w:fill="58595B"/>
          </w:tcPr>
          <w:p w:rsidR="00887A31" w:rsidRPr="00ED5FBF" w:rsidRDefault="00D1252D" w:rsidP="00ED5FBF">
            <w:pPr>
              <w:pStyle w:val="WhiteText"/>
              <w:keepNext/>
              <w:jc w:val="center"/>
            </w:pPr>
            <w:r w:rsidRPr="00ED5FBF">
              <w:t>Strongly Agree</w:t>
            </w:r>
          </w:p>
        </w:tc>
      </w:tr>
      <w:tr w:rsidR="00887A31" w:rsidRPr="00ED5FBF" w:rsidTr="00ED5FBF">
        <w:tc>
          <w:tcPr>
            <w:tcW w:w="1596" w:type="dxa"/>
            <w:shd w:val="clear" w:color="auto" w:fill="auto"/>
            <w:vAlign w:val="center"/>
          </w:tcPr>
          <w:p w:rsidR="00887A31" w:rsidRPr="00ED5FBF" w:rsidRDefault="00D1252D" w:rsidP="00ED5FBF">
            <w:pPr>
              <w:keepNext/>
              <w:spacing w:after="0" w:line="240" w:lineRule="auto"/>
              <w:jc w:val="center"/>
            </w:pPr>
            <w:r w:rsidRPr="00ED5FBF">
              <w:t>I get more actively involved in courses that use technology.</w:t>
            </w: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596" w:type="dxa"/>
            <w:shd w:val="clear" w:color="auto" w:fill="auto"/>
            <w:vAlign w:val="center"/>
          </w:tcPr>
          <w:p w:rsidR="00887A31" w:rsidRPr="00ED5FBF" w:rsidRDefault="00D1252D" w:rsidP="00ED5FBF">
            <w:pPr>
              <w:keepNext/>
              <w:spacing w:after="0" w:line="240" w:lineRule="auto"/>
              <w:jc w:val="center"/>
            </w:pPr>
            <w:r w:rsidRPr="00ED5FBF">
              <w:t>By the time I graduate, the technology I have used in my courses will have adequately prepared me for the workplace.</w:t>
            </w: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596" w:type="dxa"/>
            <w:shd w:val="clear" w:color="auto" w:fill="auto"/>
            <w:vAlign w:val="center"/>
          </w:tcPr>
          <w:p w:rsidR="00887A31" w:rsidRPr="00ED5FBF" w:rsidRDefault="00D1252D" w:rsidP="00ED5FBF">
            <w:pPr>
              <w:keepNext/>
              <w:spacing w:after="0" w:line="240" w:lineRule="auto"/>
              <w:jc w:val="center"/>
            </w:pPr>
            <w:r w:rsidRPr="00ED5FBF">
              <w:t>My institution's technology services are available when I need them for my coursework.</w:t>
            </w: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596" w:type="dxa"/>
            <w:shd w:val="clear" w:color="auto" w:fill="auto"/>
            <w:vAlign w:val="center"/>
          </w:tcPr>
          <w:p w:rsidR="00887A31" w:rsidRPr="00ED5FBF" w:rsidRDefault="00D1252D" w:rsidP="00ED5FBF">
            <w:pPr>
              <w:keepNext/>
              <w:spacing w:after="0" w:line="240" w:lineRule="auto"/>
              <w:jc w:val="center"/>
            </w:pPr>
            <w:r w:rsidRPr="00ED5FBF">
              <w:t>I do or will skip classes when materials from course lectures are available online.</w:t>
            </w: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596" w:type="dxa"/>
            <w:shd w:val="clear" w:color="auto" w:fill="auto"/>
            <w:vAlign w:val="center"/>
          </w:tcPr>
          <w:p w:rsidR="00887A31" w:rsidRPr="00ED5FBF" w:rsidRDefault="00D1252D" w:rsidP="00ED5FBF">
            <w:pPr>
              <w:keepNext/>
              <w:spacing w:after="0" w:line="240" w:lineRule="auto"/>
              <w:jc w:val="center"/>
            </w:pPr>
            <w:r w:rsidRPr="00ED5FBF">
              <w:t>I do or will skip classes when a video of the lecture is available online.</w:t>
            </w: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596" w:type="dxa"/>
            <w:shd w:val="clear" w:color="auto" w:fill="auto"/>
            <w:vAlign w:val="center"/>
          </w:tcPr>
          <w:p w:rsidR="00887A31" w:rsidRPr="00ED5FBF" w:rsidRDefault="00D1252D" w:rsidP="00ED5FBF">
            <w:pPr>
              <w:keepNext/>
              <w:spacing w:after="0" w:line="240" w:lineRule="auto"/>
              <w:jc w:val="center"/>
            </w:pPr>
            <w:r w:rsidRPr="00ED5FBF">
              <w:t>When I entered college, I was adequately prepared to use technology needed in my courses.</w:t>
            </w: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596" w:type="dxa"/>
            <w:shd w:val="clear" w:color="auto" w:fill="auto"/>
            <w:vAlign w:val="center"/>
          </w:tcPr>
          <w:p w:rsidR="00887A31" w:rsidRPr="00ED5FBF" w:rsidRDefault="00D1252D" w:rsidP="00ED5FBF">
            <w:pPr>
              <w:keepNext/>
              <w:spacing w:after="0" w:line="240" w:lineRule="auto"/>
              <w:jc w:val="center"/>
            </w:pPr>
            <w:r w:rsidRPr="00ED5FBF">
              <w:t xml:space="preserve">I learned about technology provided by the university during the new student </w:t>
            </w:r>
            <w:r w:rsidRPr="00ED5FBF">
              <w:lastRenderedPageBreak/>
              <w:t>orientation and through information provided by the university and college IT staff.</w:t>
            </w: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596" w:type="dxa"/>
            <w:shd w:val="clear" w:color="auto" w:fill="auto"/>
            <w:vAlign w:val="center"/>
          </w:tcPr>
          <w:p w:rsidR="00887A31" w:rsidRPr="00ED5FBF" w:rsidRDefault="00D1252D" w:rsidP="00ED5FBF">
            <w:pPr>
              <w:keepNext/>
              <w:spacing w:after="0" w:line="240" w:lineRule="auto"/>
              <w:jc w:val="center"/>
            </w:pPr>
            <w:r w:rsidRPr="00ED5FBF">
              <w:lastRenderedPageBreak/>
              <w:t>Technology makes me feel more connected to what's going on at the college/university.</w:t>
            </w: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596" w:type="dxa"/>
            <w:shd w:val="clear" w:color="auto" w:fill="auto"/>
            <w:vAlign w:val="center"/>
          </w:tcPr>
          <w:p w:rsidR="00887A31" w:rsidRPr="00ED5FBF" w:rsidRDefault="00D1252D" w:rsidP="00ED5FBF">
            <w:pPr>
              <w:keepNext/>
              <w:spacing w:after="0" w:line="240" w:lineRule="auto"/>
              <w:jc w:val="center"/>
            </w:pPr>
            <w:r w:rsidRPr="00ED5FBF">
              <w:t>Technology makes me feel connected to other students.</w:t>
            </w: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596" w:type="dxa"/>
            <w:shd w:val="clear" w:color="auto" w:fill="auto"/>
            <w:vAlign w:val="center"/>
          </w:tcPr>
          <w:p w:rsidR="00887A31" w:rsidRPr="00ED5FBF" w:rsidRDefault="00D1252D" w:rsidP="00ED5FBF">
            <w:pPr>
              <w:keepNext/>
              <w:spacing w:after="0" w:line="240" w:lineRule="auto"/>
              <w:jc w:val="center"/>
            </w:pPr>
            <w:r w:rsidRPr="00ED5FBF">
              <w:t>Technology makes me feel connected to instructors.</w:t>
            </w: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596" w:type="dxa"/>
            <w:shd w:val="clear" w:color="auto" w:fill="auto"/>
            <w:vAlign w:val="center"/>
          </w:tcPr>
          <w:p w:rsidR="00887A31" w:rsidRPr="00ED5FBF" w:rsidRDefault="00D1252D" w:rsidP="00ED5FBF">
            <w:pPr>
              <w:keepNext/>
              <w:spacing w:after="0" w:line="240" w:lineRule="auto"/>
              <w:jc w:val="center"/>
            </w:pPr>
            <w:r w:rsidRPr="00ED5FBF">
              <w:t>Technology elevates the level of teaching.</w:t>
            </w: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r w:rsidR="00887A31" w:rsidRPr="00ED5FBF" w:rsidTr="00ED5FBF">
        <w:tc>
          <w:tcPr>
            <w:tcW w:w="1596" w:type="dxa"/>
            <w:shd w:val="clear" w:color="auto" w:fill="auto"/>
            <w:vAlign w:val="center"/>
          </w:tcPr>
          <w:p w:rsidR="00887A31" w:rsidRPr="00ED5FBF" w:rsidRDefault="00D1252D" w:rsidP="00ED5FBF">
            <w:pPr>
              <w:keepNext/>
              <w:spacing w:after="0" w:line="240" w:lineRule="auto"/>
              <w:jc w:val="center"/>
            </w:pPr>
            <w:r w:rsidRPr="00ED5FBF">
              <w:t>Technology helps me achieve my academic outcomes.</w:t>
            </w: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c>
          <w:tcPr>
            <w:tcW w:w="1596" w:type="dxa"/>
            <w:shd w:val="clear" w:color="auto" w:fill="auto"/>
            <w:vAlign w:val="center"/>
          </w:tcPr>
          <w:p w:rsidR="00887A31" w:rsidRPr="00ED5FBF" w:rsidRDefault="00887A31" w:rsidP="00ED5FBF">
            <w:pPr>
              <w:pStyle w:val="ListParagraph"/>
              <w:keepNext/>
              <w:numPr>
                <w:ilvl w:val="0"/>
                <w:numId w:val="4"/>
              </w:numPr>
              <w:spacing w:after="0" w:line="240" w:lineRule="auto"/>
              <w:jc w:val="center"/>
            </w:pPr>
          </w:p>
        </w:tc>
      </w:tr>
    </w:tbl>
    <w:p w:rsidR="00887A31" w:rsidRDefault="00887A31"/>
    <w:p w:rsidR="00887A31" w:rsidRDefault="00887A31"/>
    <w:p w:rsidR="00887A31" w:rsidRDefault="00ED5FBF">
      <w:pPr>
        <w:keepNext/>
      </w:pPr>
      <w:r>
        <w:t xml:space="preserve">Q12 </w:t>
      </w:r>
      <w:r w:rsidR="00D1252D">
        <w:t>Tell us one thing that Florida State University can do with technology to better facilitate or support your academic success.</w:t>
      </w:r>
    </w:p>
    <w:p w:rsidR="00887A31" w:rsidRDefault="00887A31"/>
    <w:p w:rsidR="00887A31" w:rsidRDefault="00ED5FBF">
      <w:pPr>
        <w:keepNext/>
      </w:pPr>
      <w:r>
        <w:t xml:space="preserve">Q13 </w:t>
      </w:r>
      <w:r w:rsidR="00D1252D">
        <w:t>Please provide any additional comments you have regarding this survey and FSU's use of technology.</w:t>
      </w:r>
    </w:p>
    <w:p w:rsidR="00887A31" w:rsidRDefault="00887A31"/>
    <w:sectPr w:rsidR="00887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noPunctuationKerning/>
  <w:characterSpacingControl w:val="doNotCompress"/>
  <w:compat>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B15"/>
    <w:rsid w:val="00272A89"/>
    <w:rsid w:val="00887A31"/>
    <w:rsid w:val="008B66E7"/>
    <w:rsid w:val="00B70267"/>
    <w:rsid w:val="00D1252D"/>
    <w:rsid w:val="00D565CC"/>
    <w:rsid w:val="00ED5FB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2F779-28E8-4BA5-9D53-7EA20E69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table" w:customStyle="1" w:styleId="QQuestionTable">
    <w:name w:val="QQuestionTable"/>
    <w:uiPriority w:val="99"/>
    <w:qFormat/>
    <w:rsid w:val="003459A4"/>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right w:val="single" w:sz="4" w:space="4" w:color="D9D9D9"/>
      </w:pBdr>
      <w:shd w:val="clear" w:color="auto" w:fill="D9D9D9"/>
    </w:pPr>
    <w:rPr>
      <w:b/>
      <w:sz w:val="32"/>
    </w:rPr>
  </w:style>
  <w:style w:type="table" w:customStyle="1" w:styleId="QBar">
    <w:name w:val="QBar"/>
    <w:uiPriority w:val="99"/>
    <w:qFormat/>
    <w:rsid w:val="000E5A2D"/>
    <w:rPr>
      <w:sz w:val="18"/>
    </w:rPr>
    <w:tblPr>
      <w:tblInd w:w="0" w:type="dxa"/>
      <w:tblCellMar>
        <w:top w:w="0" w:type="dxa"/>
        <w:left w:w="0" w:type="dxa"/>
        <w:bottom w:w="0" w:type="dxa"/>
        <w:right w:w="0" w:type="dxa"/>
      </w:tblCellMar>
    </w:tblPr>
  </w:style>
  <w:style w:type="table" w:customStyle="1" w:styleId="QCompositeTable">
    <w:name w:val="QCompositeTable"/>
    <w:uiPriority w:val="99"/>
    <w:qFormat/>
    <w:rsid w:val="00702738"/>
    <w:rPr>
      <w:b/>
      <w:color w:val="FFFFFF"/>
    </w:rPr>
    <w:tblPr>
      <w:tblStyleRowBandSize w:val="1"/>
      <w:tblInd w:w="0" w:type="dxa"/>
      <w:tblCellMar>
        <w:top w:w="0" w:type="dxa"/>
        <w:left w:w="0" w:type="dxa"/>
        <w:bottom w:w="0" w:type="dxa"/>
        <w:right w:w="0" w:type="dxa"/>
      </w:tblCellMar>
    </w:tblPr>
  </w:style>
  <w:style w:type="paragraph" w:customStyle="1" w:styleId="WhiteText">
    <w:name w:val="WhiteText"/>
    <w:next w:val="Normal"/>
    <w:rsid w:val="00B826E1"/>
    <w:rPr>
      <w:color w:val="FFFFFF"/>
      <w:sz w:val="22"/>
      <w:szCs w:val="22"/>
    </w:rPr>
  </w:style>
  <w:style w:type="paragraph" w:customStyle="1" w:styleId="WhiteCompositeLabel">
    <w:name w:val="WhiteCompositeLabel"/>
    <w:next w:val="Normal"/>
    <w:rsid w:val="008D421C"/>
    <w:pPr>
      <w:spacing w:before="43" w:after="43"/>
      <w:jc w:val="center"/>
    </w:pPr>
    <w:rPr>
      <w:b/>
      <w:color w:val="FFFFFF"/>
      <w:sz w:val="22"/>
      <w:szCs w:val="22"/>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Information Technology Resources Survey</vt:lpstr>
    </vt:vector>
  </TitlesOfParts>
  <Company>Qualtrics</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Resources Survey</dc:title>
  <dc:subject/>
  <dc:creator>Qualtrics</dc:creator>
  <cp:keywords/>
  <dc:description/>
  <cp:lastModifiedBy>Johnson, Ken</cp:lastModifiedBy>
  <cp:revision>3</cp:revision>
  <cp:lastPrinted>2013-03-28T13:25:00Z</cp:lastPrinted>
  <dcterms:created xsi:type="dcterms:W3CDTF">2013-03-28T13:26:00Z</dcterms:created>
  <dcterms:modified xsi:type="dcterms:W3CDTF">2013-03-28T13:31:00Z</dcterms:modified>
</cp:coreProperties>
</file>